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800110" Type="http://schemas.openxmlformats.org/officeDocument/2006/relationships/officeDocument" Target="/word/document.xml" /><Relationship Id="coreR7E80011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jc w:val="center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G01</w:t>
      </w:r>
    </w:p>
    <w:p>
      <w:pPr>
        <w:pStyle w:val="P6"/>
      </w:pPr>
      <w:r>
        <w:t>Trading / Clearing Systems Access Technology</w:t>
      </w:r>
    </w:p>
    <w:p/>
    <w:p/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 xml:space="preserve">Applicant </w:t>
      </w:r>
      <w:r>
        <w:rPr>
          <w:rStyle w:val="C3"/>
          <w:rFonts w:ascii="Arial" w:hAnsi="Arial"/>
          <w:b w:val="1"/>
          <w:sz w:val="22"/>
        </w:rPr>
        <w:t>Identifica</w:t>
      </w:r>
      <w:r>
        <w:rPr>
          <w:rStyle w:val="C3"/>
          <w:rFonts w:ascii="Arial" w:hAnsi="Arial"/>
          <w:b w:val="1"/>
          <w:sz w:val="22"/>
        </w:rPr>
        <w:t>tion and</w:t>
      </w:r>
      <w:r>
        <w:rPr>
          <w:rStyle w:val="C3"/>
          <w:rFonts w:ascii="Arial" w:hAnsi="Arial"/>
          <w:b w:val="1"/>
          <w:sz w:val="22"/>
        </w:rPr>
        <w:t xml:space="preserve"> C</w:t>
      </w:r>
      <w:r>
        <w:rPr>
          <w:rStyle w:val="C3"/>
          <w:rFonts w:ascii="Arial" w:hAnsi="Arial"/>
          <w:b w:val="1"/>
          <w:sz w:val="22"/>
        </w:rPr>
        <w:t xml:space="preserve">ontacts </w:t>
      </w:r>
      <w:r>
        <w:rPr>
          <w:rStyle w:val="C3"/>
          <w:rFonts w:ascii="Arial" w:hAnsi="Arial"/>
          <w:b w:val="1"/>
          <w:sz w:val="22"/>
        </w:rPr>
        <w:t xml:space="preserve"> </w:t>
      </w:r>
    </w:p>
    <w:tbl>
      <w:tblPr>
        <w:tblStyle w:val="T2"/>
        <w:tblW w:w="0" w:type="auto"/>
        <w:tblInd w:w="468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Enti</w:t>
            </w:r>
            <w:r>
              <w:rPr>
                <w:rStyle w:val="C3"/>
                <w:rFonts w:ascii="Arial" w:hAnsi="Arial"/>
                <w:b w:val="1"/>
                <w:sz w:val="20"/>
              </w:rPr>
              <w:t>ty</w:t>
            </w:r>
            <w:r>
              <w:rPr>
                <w:rStyle w:val="C3"/>
                <w:rFonts w:ascii="Arial" w:hAnsi="Arial"/>
                <w:sz w:val="20"/>
              </w:rPr>
              <w:t>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Address: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Representative:</w:t>
            </w:r>
          </w:p>
        </w:tc>
      </w:tr>
      <w:tr>
        <w:trPr>
          <w:trHeight w:hRule="atLeast" w:val="369"/>
        </w:trPr>
        <w:tc>
          <w:tcPr>
            <w:tcW w:w="5328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Signature:</w:t>
            </w:r>
          </w:p>
        </w:tc>
        <w:tc>
          <w:tcPr>
            <w:tcW w:w="3312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spacing w:lineRule="exact" w:line="280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Date:     /      /        </w:t>
            </w:r>
          </w:p>
        </w:tc>
      </w:tr>
      <w:tr>
        <w:trPr>
          <w:gridAfter w:val="1"/>
          <w:wAfter w:w="720" w:type="dxa"/>
          <w:trHeight w:hRule="atLeast" w:val="170"/>
        </w:trPr>
        <w:tc>
          <w:tcPr>
            <w:tcW w:w="7920" w:type="dxa"/>
            <w:gridSpan w:val="2"/>
            <w:tcBorders>
              <w:top w:val="dotted" w:sz="4" w:space="0" w:shadow="0" w:frame="0" w:color="808080"/>
              <w:bottom w:val="none" w:sz="0" w:space="0" w:shadow="0" w:frame="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gridAfter w:val="1"/>
          <w:wAfter w:w="720" w:type="dxa"/>
          <w:trHeight w:hRule="atLeast" w:val="369"/>
        </w:trPr>
        <w:tc>
          <w:tcPr>
            <w:tcW w:w="7920" w:type="dxa"/>
            <w:gridSpan w:val="2"/>
            <w:tcBorders>
              <w:top w:val="none" w:sz="0" w:space="0" w:shadow="0" w:frame="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i w:val="1"/>
                <w:sz w:val="20"/>
              </w:rPr>
              <w:t>Technical Manager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Name: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Position: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Telephone and fax: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spacing w:lineRule="auto" w:line="360"/>
        <w:jc w:val="both"/>
        <w:rPr>
          <w:rStyle w:val="C3"/>
          <w:rFonts w:ascii="Arial" w:hAnsi="Arial"/>
          <w:sz w:val="22"/>
        </w:rPr>
      </w:pPr>
    </w:p>
    <w:p>
      <w:pPr>
        <w:spacing w:lineRule="auto" w:line="360"/>
        <w:jc w:val="both"/>
        <w:rPr>
          <w:rStyle w:val="C3"/>
          <w:rFonts w:ascii="Arial" w:hAnsi="Arial"/>
          <w:sz w:val="22"/>
        </w:rPr>
      </w:pPr>
    </w:p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Access Technology</w:t>
      </w:r>
    </w:p>
    <w:tbl>
      <w:tblPr>
        <w:tblStyle w:val="T2"/>
        <w:tblW w:w="8788" w:type="dxa"/>
        <w:tblInd w:w="534" w:type="dxa"/>
        <w:tblLayout w:type="autofit"/>
      </w:tblPr>
      <w:tblGrid/>
      <w:tr>
        <w:tc>
          <w:tcPr>
            <w:tcW w:w="4961" w:type="dxa"/>
          </w:tcPr>
          <w:p>
            <w:pPr>
              <w:tabs>
                <w:tab w:val="left" w:pos="2358" w:leader="none"/>
              </w:tabs>
              <w:spacing w:lineRule="auto" w:line="360"/>
              <w:ind w:left="33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a) Access via Internet   </w:t>
            </w:r>
          </w:p>
        </w:tc>
        <w:tc>
          <w:tcPr>
            <w:tcW w:w="709" w:type="dxa"/>
          </w:tcPr>
          <w:p>
            <w:pPr>
              <w:tabs>
                <w:tab w:val="left" w:pos="2358" w:leader="none"/>
              </w:tabs>
              <w:spacing w:lineRule="auto" w:line="360"/>
              <w:ind w:left="227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3118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227"/>
              <w:jc w:val="both"/>
              <w:rPr>
                <w:rStyle w:val="C3"/>
                <w:rFonts w:ascii="Arial" w:hAnsi="Arial"/>
                <w:sz w:val="20"/>
              </w:rPr>
            </w:pPr>
          </w:p>
        </w:tc>
      </w:tr>
      <w:tr>
        <w:tc>
          <w:tcPr>
            <w:tcW w:w="4961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b) Switched Access (Analogue and/or ISDN)    </w:t>
            </w:r>
            <w:r>
              <w:rPr>
                <w:rStyle w:val="C3"/>
                <w:rFonts w:ascii="Arial" w:hAnsi="Arial"/>
                <w:sz w:val="22"/>
                <w:shd w:val="clear" w:color="auto" w:fill="FFFFFF"/>
              </w:rPr>
              <w:t xml:space="preserve"> </w:t>
            </w: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 xml:space="preserve">       </w:t>
            </w:r>
          </w:p>
        </w:tc>
        <w:tc>
          <w:tcPr>
            <w:tcW w:w="709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227"/>
              <w:rPr>
                <w:rStyle w:val="C3"/>
                <w:rFonts w:ascii="Arial" w:hAnsi="Arial"/>
                <w:sz w:val="20"/>
              </w:rPr>
            </w:pPr>
            <w:bookmarkStart w:id="0" w:name="Check1"/>
            <w:bookmarkEnd w:id="0"/>
          </w:p>
        </w:tc>
        <w:tc>
          <w:tcPr>
            <w:tcW w:w="3118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>Capac.:</w:t>
            </w:r>
            <w:r>
              <w:rPr>
                <w:rStyle w:val="C3"/>
                <w:rFonts w:ascii="Arial" w:hAnsi="Arial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sz w:val="20"/>
              </w:rPr>
              <w:fldChar w:fldCharType="begin"/>
            </w:r>
            <w:r>
              <w:rPr>
                <w:rStyle w:val="C3"/>
                <w:rFonts w:ascii="Arial" w:hAnsi="Arial"/>
                <w:sz w:val="20"/>
                <w:u w:val="single"/>
              </w:rPr>
              <w:instrText xml:space="preserve"> FORMTEXT </w:instrText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Style w:val="C3"/>
                <w:rFonts w:ascii="Arial" w:hAnsi="Arial"/>
                <w:sz w:val="20"/>
              </w:rPr>
              <w:t xml:space="preserve"> (64-2.048 Kbps)</w:t>
            </w:r>
          </w:p>
        </w:tc>
      </w:tr>
      <w:tr>
        <w:tc>
          <w:tcPr>
            <w:tcW w:w="4961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c) Permanent Line Access   </w:t>
            </w: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 xml:space="preserve">                                  </w:t>
            </w:r>
          </w:p>
        </w:tc>
        <w:tc>
          <w:tcPr>
            <w:tcW w:w="709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227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3118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>Capac.:</w:t>
            </w:r>
            <w:r>
              <w:rPr>
                <w:rStyle w:val="C3"/>
                <w:rFonts w:ascii="Arial" w:hAnsi="Arial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sz w:val="20"/>
              </w:rPr>
              <w:fldChar w:fldCharType="begin"/>
            </w:r>
            <w:r>
              <w:rPr>
                <w:rStyle w:val="C3"/>
                <w:rFonts w:ascii="Arial" w:hAnsi="Arial"/>
                <w:sz w:val="20"/>
                <w:u w:val="single"/>
              </w:rPr>
              <w:instrText xml:space="preserve"> FORMTEXT </w:instrText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Style w:val="C3"/>
                <w:rFonts w:ascii="Arial" w:hAnsi="Arial"/>
                <w:sz w:val="20"/>
              </w:rPr>
              <w:t xml:space="preserve"> (64-2.048 Kbps)</w:t>
            </w:r>
          </w:p>
        </w:tc>
      </w:tr>
      <w:tr>
        <w:tc>
          <w:tcPr>
            <w:tcW w:w="4961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d) Option of a Backup ISDN to Permanent Line</w:t>
            </w:r>
            <w:r>
              <w:rPr>
                <w:rStyle w:val="C3"/>
                <w:rFonts w:ascii="Arial" w:hAnsi="Arial"/>
                <w:i w:val="1"/>
                <w:sz w:val="20"/>
              </w:rPr>
              <w:t xml:space="preserve">  </w:t>
            </w:r>
          </w:p>
        </w:tc>
        <w:tc>
          <w:tcPr>
            <w:tcW w:w="709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227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3118" w:type="dxa"/>
          </w:tcPr>
          <w:p>
            <w:pPr>
              <w:pStyle w:val="P5"/>
              <w:tabs>
                <w:tab w:val="left" w:pos="2358" w:leader="none"/>
                <w:tab w:val="clear" w:pos="4153" w:leader="none"/>
                <w:tab w:val="clear" w:pos="8306" w:leader="none"/>
              </w:tabs>
              <w:spacing w:lineRule="auto" w:line="360"/>
              <w:ind w:left="33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t xml:space="preserve">Capac.: </w:t>
            </w:r>
            <w:r>
              <w:rPr>
                <w:rStyle w:val="C3"/>
                <w:rFonts w:ascii="Arial" w:hAnsi="Arial"/>
                <w:sz w:val="20"/>
                <w:shd w:val="clear" w:color="auto" w:fill="FFFFFF"/>
              </w:rPr>
              <w:fldChar w:fldCharType="begin"/>
            </w:r>
            <w:r>
              <w:rPr>
                <w:rStyle w:val="C3"/>
                <w:rFonts w:ascii="Arial" w:hAnsi="Arial"/>
                <w:sz w:val="20"/>
                <w:u w:val="single"/>
              </w:rPr>
              <w:instrText xml:space="preserve"> FORMTEXT </w:instrText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separate"/>
            </w:r>
            <w:r>
              <w:rPr>
                <w:rStyle w:val="C3"/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Style w:val="C3"/>
                <w:rFonts w:ascii="Arial" w:hAnsi="Arial"/>
                <w:sz w:val="20"/>
              </w:rPr>
              <w:t xml:space="preserve"> (64-2.048 Kbps)</w:t>
            </w:r>
          </w:p>
        </w:tc>
      </w:tr>
    </w:tbl>
    <w:p>
      <w:pPr>
        <w:pStyle w:val="P5"/>
        <w:tabs>
          <w:tab w:val="left" w:pos="2358" w:leader="none"/>
          <w:tab w:val="clear" w:pos="4153" w:leader="none"/>
          <w:tab w:val="clear" w:pos="8306" w:leader="none"/>
        </w:tabs>
        <w:spacing w:lineRule="auto" w:line="480"/>
        <w:jc w:val="both"/>
        <w:rPr>
          <w:rStyle w:val="C3"/>
          <w:rFonts w:ascii="Arial" w:hAnsi="Arial"/>
          <w:sz w:val="22"/>
        </w:rPr>
      </w:pPr>
    </w:p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 xml:space="preserve">Communications Supplier Identification and Contacts  </w:t>
      </w:r>
    </w:p>
    <w:p>
      <w:pPr>
        <w:spacing w:lineRule="auto" w:line="360"/>
        <w:jc w:val="both"/>
        <w:rPr>
          <w:rStyle w:val="C3"/>
          <w:rFonts w:ascii="Arial" w:hAnsi="Arial"/>
          <w:i w:val="1"/>
          <w:sz w:val="18"/>
        </w:rPr>
      </w:pPr>
      <w:r>
        <w:rPr>
          <w:rStyle w:val="C3"/>
          <w:rFonts w:ascii="Arial" w:hAnsi="Arial"/>
          <w:i w:val="1"/>
          <w:sz w:val="18"/>
        </w:rPr>
        <w:t xml:space="preserve">    </w:t>
      </w:r>
      <w:r>
        <w:rPr>
          <w:rStyle w:val="C3"/>
          <w:rFonts w:ascii="Arial" w:hAnsi="Arial"/>
          <w:i w:val="1"/>
          <w:sz w:val="18"/>
        </w:rPr>
        <w:t xml:space="preserve">  </w:t>
      </w:r>
      <w:r>
        <w:rPr>
          <w:rStyle w:val="C3"/>
          <w:rFonts w:ascii="Arial" w:hAnsi="Arial"/>
          <w:i w:val="1"/>
          <w:sz w:val="18"/>
        </w:rPr>
        <w:t xml:space="preserve">  [</w:t>
      </w:r>
      <w:r>
        <w:rPr>
          <w:rStyle w:val="C3"/>
          <w:rFonts w:ascii="Arial" w:hAnsi="Arial"/>
          <w:i w:val="1"/>
          <w:sz w:val="18"/>
        </w:rPr>
        <w:t>Only for Permanent Line Access</w:t>
      </w:r>
      <w:r>
        <w:rPr>
          <w:rStyle w:val="C3"/>
          <w:rFonts w:ascii="Arial" w:hAnsi="Arial"/>
          <w:i w:val="1"/>
          <w:sz w:val="18"/>
        </w:rPr>
        <w:t xml:space="preserve"> – Op</w:t>
      </w:r>
      <w:r>
        <w:rPr>
          <w:rStyle w:val="C3"/>
          <w:rFonts w:ascii="Arial" w:hAnsi="Arial"/>
          <w:i w:val="1"/>
          <w:sz w:val="18"/>
        </w:rPr>
        <w:t>tion</w:t>
      </w:r>
      <w:r>
        <w:rPr>
          <w:rStyle w:val="C3"/>
          <w:rFonts w:ascii="Arial" w:hAnsi="Arial"/>
          <w:i w:val="1"/>
          <w:sz w:val="18"/>
        </w:rPr>
        <w:t xml:space="preserve"> c)</w:t>
      </w:r>
      <w:r>
        <w:rPr>
          <w:rStyle w:val="C3"/>
          <w:rFonts w:ascii="Arial" w:hAnsi="Arial"/>
          <w:i w:val="1"/>
          <w:sz w:val="18"/>
        </w:rPr>
        <w:t>]</w:t>
      </w:r>
    </w:p>
    <w:p>
      <w:pPr>
        <w:jc w:val="both"/>
        <w:rPr>
          <w:rStyle w:val="C3"/>
          <w:rFonts w:ascii="Arial" w:hAnsi="Arial"/>
          <w:b w:val="1"/>
          <w:i w:val="1"/>
          <w:sz w:val="16"/>
        </w:rPr>
      </w:pPr>
    </w:p>
    <w:tbl>
      <w:tblPr>
        <w:tblStyle w:val="T2"/>
        <w:tblW w:w="0" w:type="auto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Communications Supplier: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Address:</w:t>
            </w:r>
          </w:p>
        </w:tc>
      </w:tr>
      <w:tr>
        <w:trPr>
          <w:trHeight w:hRule="atLeast" w:val="369"/>
        </w:trPr>
        <w:tc>
          <w:tcPr>
            <w:tcW w:w="8640" w:type="dxa"/>
          </w:tcPr>
          <w:p>
            <w:pPr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</w:p>
          <w:p>
            <w:pPr>
              <w:spacing w:lineRule="exact" w:line="280"/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i w:val="1"/>
                <w:sz w:val="20"/>
              </w:rPr>
              <w:t>Technical Contact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spacing w:lineRule="exact" w:line="280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Name: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Position: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Telephone and fax: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pStyle w:val="P6"/>
        <w:rPr>
          <w:rStyle w:val="C3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1418" w:top="1701" w:bottom="1701" w:header="709" w:footer="56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9631" w:type="dxa"/>
      <w:tblInd w:w="108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rPr>
        <w:wAfter w:w="0" w:type="dxa"/>
        <w:trHeight w:hRule="atLeast" w:val="846"/>
      </w:trPr>
      <w:tc>
        <w:tcPr>
          <w:tcW w:w="3828" w:type="dxa"/>
        </w:tcPr>
        <w:p>
          <w:pPr>
            <w:pStyle w:val="P7"/>
            <w:tabs>
              <w:tab w:val="center" w:pos="4320" w:leader="none"/>
              <w:tab w:val="right" w:pos="8640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pStyle w:val="P7"/>
            <w:tabs>
              <w:tab w:val="center" w:pos="4320" w:leader="none"/>
              <w:tab w:val="right" w:pos="8640" w:leader="none"/>
              <w:tab w:val="right" w:pos="13500" w:leader="none"/>
            </w:tabs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trading@omip.pt</w:t>
          </w:r>
        </w:p>
      </w:tc>
      <w:tc>
        <w:tcPr>
          <w:tcW w:w="5803" w:type="dxa"/>
        </w:tcPr>
        <w:p>
          <w:pPr>
            <w:pStyle w:val="P7"/>
            <w:spacing w:before="120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OMIClear, C.C., S.A.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– 8º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20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Fax: +351 21 000 60 21 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clearing@omiclear.pt</w:t>
          </w:r>
        </w:p>
      </w:tc>
    </w:tr>
  </w:tbl>
  <w:p>
    <w:pPr>
      <w:pStyle w:val="P7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5155565</wp:posOffset>
          </wp:positionH>
          <wp:positionV relativeFrom="paragraph">
            <wp:posOffset>104140</wp:posOffset>
          </wp:positionV>
          <wp:extent cx="746125" cy="28511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746125" cy="285115"/>
                  </a:xfrm>
                  <a:prstGeom prst="rect"/>
                </pic:spPr>
              </pic:pic>
            </a:graphicData>
          </a:graphic>
        </wp:anchor>
      </w:drawing>
    </w: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2" distL="114300" distR="114300">
          <wp:simplePos x="0" y="0"/>
          <wp:positionH relativeFrom="column">
            <wp:posOffset>42545</wp:posOffset>
          </wp:positionH>
          <wp:positionV relativeFrom="paragraph">
            <wp:posOffset>55880</wp:posOffset>
          </wp:positionV>
          <wp:extent cx="1314450" cy="333375"/>
          <wp:wrapSquare wrapText="bothSides"/>
          <wp:docPr id="2" name="Picture 2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xmlns:r="http://schemas.openxmlformats.org/officeDocument/2006/relationships" r:embed="Relimage2"/>
                  <a:stretch>
                    <a:fillRect/>
                  </a:stretch>
                </pic:blipFill>
                <pic:spPr>
                  <a:xfrm>
                    <a:off x="0" y="0"/>
                    <a:ext cx="1314450" cy="333375"/>
                  </a:xfrm>
                  <a:prstGeom prst="rect"/>
                </pic:spPr>
              </pic:pic>
            </a:graphicData>
          </a:graphic>
        </wp:anchor>
      </w:drawing>
    </w:r>
  </w:p>
  <w:p>
    <w:pPr>
      <w:pStyle w:val="P5"/>
      <w:rPr>
        <w:rStyle w:val="C3"/>
      </w:rPr>
    </w:pPr>
  </w:p>
</w:hdr>
</file>

<file path=word/numbering.xml><?xml version="1.0" encoding="utf-8"?>
<w:numbering xmlns:w="http://schemas.openxmlformats.org/wordprocessingml/2006/main">
  <w:abstractNum w:abstractNumId="0">
    <w:nsid w:val="267219A6"/>
    <w:multiLevelType w:val="multilevel"/>
    <w:lvl w:ilvl="0">
      <w:start w:val="1"/>
      <w:numFmt w:val="decimal"/>
      <w:suff w:val="tab"/>
      <w:lvlText w:val="%1-"/>
      <w:lvlJc w:val="left"/>
      <w:pPr>
        <w:ind w:hanging="360" w:left="360"/>
        <w:tabs>
          <w:tab w:val="left" w:pos="360" w:leader="none"/>
        </w:tabs>
      </w:pPr>
      <w:rPr>
        <w:rFonts w:ascii="Times New Roman" w:hAnsi="Times New Roman"/>
      </w:rPr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37091BBC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">
    <w:nsid w:val="40DA3D5D"/>
    <w:multiLevelType w:val="multilevel"/>
    <w:lvl w:ilvl="0">
      <w:start w:val="1"/>
      <w:numFmt w:val="decimal"/>
      <w:suff w:val="tab"/>
      <w:lvlText w:val="%1-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705F29F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before="240" w:after="60"/>
      <w:outlineLvl w:val="0"/>
    </w:pPr>
    <w:rPr>
      <w:rFonts w:ascii="Arial" w:hAnsi="Arial"/>
      <w:b w:val="1"/>
      <w:sz w:val="32"/>
    </w:rPr>
  </w:style>
  <w:style w:type="paragraph" w:styleId="P2">
    <w:name w:val="Cabeçalho 8"/>
    <w:basedOn w:val="P0"/>
    <w:next w:val="P0"/>
    <w:qFormat/>
    <w:pPr>
      <w:keepNext w:val="1"/>
      <w:jc w:val="center"/>
      <w:outlineLvl w:val="7"/>
    </w:pPr>
    <w:rPr>
      <w:rFonts w:ascii="Tahoma" w:hAnsi="Tahoma"/>
      <w:b w:val="1"/>
      <w:i w:val="1"/>
      <w:color w:val="FFFFFF"/>
    </w:rPr>
  </w:style>
  <w:style w:type="paragraph" w:styleId="P3">
    <w:name w:val="Título"/>
    <w:basedOn w:val="P0"/>
    <w:next w:val="P3"/>
    <w:qFormat/>
    <w:pPr>
      <w:jc w:val="center"/>
    </w:pPr>
    <w:rPr>
      <w:rFonts w:ascii="Tahoma" w:hAnsi="Tahoma"/>
      <w:sz w:val="40"/>
    </w:rPr>
  </w:style>
  <w:style w:type="paragraph" w:styleId="P4">
    <w:name w:val="Corpo de texto 2"/>
    <w:basedOn w:val="P0"/>
    <w:next w:val="P4"/>
    <w:pPr/>
    <w:rPr>
      <w:rFonts w:ascii="Arial" w:hAnsi="Arial"/>
      <w:sz w:val="22"/>
    </w:rPr>
  </w:style>
  <w:style w:type="paragraph" w:styleId="P5">
    <w:name w:val="Cabeçalho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Índice 1"/>
    <w:basedOn w:val="P0"/>
    <w:next w:val="P0"/>
    <w:pPr>
      <w:tabs>
        <w:tab w:val="left" w:pos="480" w:leader="none"/>
        <w:tab w:val="right" w:pos="8302" w:leader="dot"/>
      </w:tabs>
      <w:jc w:val="center"/>
    </w:pPr>
    <w:rPr>
      <w:rFonts w:ascii="Arial" w:hAnsi="Arial"/>
      <w:b w:val="1"/>
      <w:color w:val="7F7F7F"/>
    </w:rPr>
  </w:style>
  <w:style w:type="paragraph" w:styleId="P7">
    <w:name w:val="Rodapé"/>
    <w:basedOn w:val="P0"/>
    <w:next w:val="P7"/>
    <w:link w:val="C4"/>
    <w:pPr>
      <w:tabs>
        <w:tab w:val="center" w:pos="4153" w:leader="none"/>
        <w:tab w:val="right" w:pos="8306" w:leader="none"/>
      </w:tabs>
    </w:pPr>
    <w:rPr/>
  </w:style>
  <w:style w:type="paragraph" w:styleId="P8">
    <w:name w:val="texto"/>
    <w:basedOn w:val="P0"/>
    <w:next w:val="P8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9">
    <w:name w:val="Texto de balão"/>
    <w:basedOn w:val="P0"/>
    <w:next w:val="P9"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odapé Carácter"/>
    <w:link w:val="P7"/>
    <w:rPr/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exact" w:line="280"/>
      <w:ind w:left="227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2006-09-12T14:49:00Z</dcterms:created>
  <cp:lastModifiedBy>Susana Mendes [OMIP]</cp:lastModifiedBy>
  <cp:lastPrinted>2006-01-31T17:24:00Z</cp:lastPrinted>
  <dcterms:modified xsi:type="dcterms:W3CDTF">2020-02-26T13:34:05Z</dcterms:modified>
  <cp:revision>8</cp:revision>
  <dc:title>ANEXO III</dc:title>
</cp:coreProperties>
</file>