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1D0259" Type="http://schemas.openxmlformats.org/officeDocument/2006/relationships/officeDocument" Target="/word/document.xml" /><Relationship Id="coreR6F1D025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G03</w:t>
      </w:r>
    </w:p>
    <w:p>
      <w:pPr>
        <w:pStyle w:val="P4"/>
      </w:pPr>
      <w:r>
        <w:t>Participant’s Commercial Contacts</w:t>
      </w:r>
    </w:p>
    <w:p>
      <w:pPr>
        <w:pStyle w:val="P1"/>
        <w:spacing w:lineRule="auto" w:line="240"/>
        <w:rPr>
          <w:rStyle w:val="C3"/>
          <w:b w:val="1"/>
          <w:i w:val="1"/>
          <w:sz w:val="20"/>
        </w:rPr>
      </w:pPr>
      <w:r>
        <w:rPr>
          <w:rStyle w:val="C3"/>
          <w:b w:val="0"/>
          <w:i w:val="1"/>
          <w:sz w:val="20"/>
        </w:rPr>
        <w:t>[</w:t>
      </w:r>
      <w:r>
        <w:rPr>
          <w:rStyle w:val="C3"/>
          <w:b w:val="0"/>
          <w:i w:val="1"/>
          <w:sz w:val="20"/>
        </w:rPr>
        <w:t>One</w:t>
      </w:r>
      <w:r>
        <w:rPr>
          <w:rStyle w:val="C3"/>
          <w:b w:val="0"/>
          <w:i w:val="1"/>
          <w:sz w:val="20"/>
        </w:rPr>
        <w:t xml:space="preserve"> form per each Participant status]</w:t>
      </w:r>
    </w:p>
    <w:p>
      <w:pPr>
        <w:jc w:val="center"/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pStyle w:val="P3"/>
        <w:numPr>
          <w:ilvl w:val="0"/>
          <w:numId w:val="4"/>
        </w:numPr>
        <w:spacing w:lineRule="auto" w:line="360" w:before="0" w:after="0"/>
        <w:jc w:val="left"/>
        <w:rPr>
          <w:rStyle w:val="C3"/>
          <w:sz w:val="20"/>
        </w:rPr>
      </w:pPr>
      <w:r>
        <w:rPr>
          <w:rStyle w:val="C3"/>
          <w:b w:val="1"/>
          <w:sz w:val="24"/>
        </w:rPr>
        <w:t>Member/Settlement Agent:</w:t>
      </w:r>
      <w:r>
        <w:rPr>
          <w:rStyle w:val="C3"/>
          <w:sz w:val="22"/>
        </w:rPr>
        <w:t xml:space="preserve"> </w:t>
      </w:r>
      <w:r>
        <w:rPr>
          <w:rStyle w:val="C3"/>
          <w:sz w:val="20"/>
        </w:rPr>
        <w:t>_____________________________________________</w:t>
      </w:r>
    </w:p>
    <w:p>
      <w:pPr>
        <w:rPr>
          <w:rStyle w:val="C3"/>
          <w:rFonts w:ascii="Arial" w:hAnsi="Arial"/>
          <w:sz w:val="20"/>
        </w:rPr>
      </w:pPr>
    </w:p>
    <w:tbl>
      <w:tblPr>
        <w:tblStyle w:val="T2"/>
        <w:tblW w:w="0" w:type="auto"/>
        <w:tblInd w:w="108" w:type="dxa"/>
        <w:tblLayout w:type="autofit"/>
      </w:tblPr>
      <w:tblGrid/>
      <w:tr>
        <w:trPr>
          <w:wAfter w:w="0" w:type="dxa"/>
        </w:trPr>
        <w:tc>
          <w:tcPr>
            <w:tcW w:w="2087" w:type="dxa"/>
            <w:vAlign w:val="center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sz w:val="22"/>
              </w:rPr>
              <w:t>Membership Type:</w:t>
            </w:r>
          </w:p>
        </w:tc>
        <w:tc>
          <w:tcPr>
            <w:tcW w:w="1566" w:type="dxa"/>
            <w:vAlign w:val="center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Trading Member</w:t>
            </w:r>
          </w:p>
        </w:tc>
        <w:tc>
          <w:tcPr>
            <w:tcW w:w="359" w:type="dxa"/>
            <w:vAlign w:val="center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251" w:type="dxa"/>
            <w:tcBorders>
              <w:left w:val="none" w:sz="0" w:space="0" w:shadow="0" w:frame="0"/>
            </w:tcBorders>
            <w:vAlign w:val="center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Physical Settlement Agent</w:t>
            </w:r>
          </w:p>
        </w:tc>
        <w:tc>
          <w:tcPr>
            <w:tcW w:w="405" w:type="dxa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atLeast" w:val="291"/>
        </w:trPr>
        <w:tc>
          <w:tcPr>
            <w:tcW w:w="2087" w:type="dxa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1566" w:type="dxa"/>
          </w:tcPr>
          <w:p>
            <w:pPr>
              <w:spacing w:lineRule="auto" w:line="360" w:before="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Clearing Member</w:t>
            </w:r>
          </w:p>
        </w:tc>
        <w:tc>
          <w:tcPr>
            <w:tcW w:w="359" w:type="dxa"/>
          </w:tcPr>
          <w:p>
            <w:pPr>
              <w:spacing w:lineRule="auto" w:line="360"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251" w:type="dxa"/>
            <w:tcBorders>
              <w:left w:val="none" w:sz="0" w:space="0" w:shadow="0" w:frame="0"/>
            </w:tcBorders>
          </w:tcPr>
          <w:p>
            <w:pPr>
              <w:pStyle w:val="P3"/>
              <w:spacing w:lineRule="auto" w:line="360" w:before="6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Financial Settlement Agent</w:t>
            </w:r>
          </w:p>
        </w:tc>
        <w:tc>
          <w:tcPr>
            <w:tcW w:w="405" w:type="dxa"/>
          </w:tcPr>
          <w:p>
            <w:pPr>
              <w:spacing w:lineRule="auto" w:line="360"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</w:p>
    <w:p>
      <w:p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</w:p>
    <w:p>
      <w:pPr>
        <w:numPr>
          <w:ilvl w:val="0"/>
          <w:numId w:val="4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Commercial Contact</w:t>
      </w:r>
      <w:r>
        <w:rPr>
          <w:rStyle w:val="C3"/>
          <w:rFonts w:ascii="Arial" w:hAnsi="Arial"/>
          <w:b w:val="1"/>
          <w:sz w:val="22"/>
        </w:rPr>
        <w:t xml:space="preserve"> Identification*:</w:t>
      </w:r>
    </w:p>
    <w:tbl>
      <w:tblPr>
        <w:tblStyle w:val="T2"/>
        <w:tblW w:w="82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Name: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Position</w:t>
            </w:r>
            <w:r>
              <w:rPr>
                <w:rStyle w:val="C3"/>
                <w:i w:val="1"/>
                <w:sz w:val="16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Address: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City/Post Code: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Country: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Telephone: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E-mail: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240"/>
        <w:ind w:left="284"/>
        <w:rPr>
          <w:rStyle w:val="C3"/>
          <w:rFonts w:ascii="Arial" w:hAnsi="Arial"/>
          <w:i w:val="1"/>
          <w:sz w:val="14"/>
        </w:rPr>
      </w:pPr>
      <w:r>
        <w:rPr>
          <w:rStyle w:val="C3"/>
          <w:rFonts w:ascii="Arial" w:hAnsi="Arial"/>
          <w:i w:val="1"/>
          <w:sz w:val="14"/>
        </w:rPr>
        <w:t xml:space="preserve">* </w:t>
      </w:r>
      <w:r>
        <w:rPr>
          <w:rStyle w:val="C3"/>
          <w:rFonts w:ascii="Arial" w:hAnsi="Arial"/>
          <w:i w:val="1"/>
          <w:sz w:val="14"/>
        </w:rPr>
        <w:t xml:space="preserve">Please </w:t>
      </w:r>
      <w:r>
        <w:rPr>
          <w:rStyle w:val="C3"/>
          <w:rFonts w:ascii="Arial" w:hAnsi="Arial"/>
          <w:i w:val="1"/>
          <w:sz w:val="14"/>
        </w:rPr>
        <w:t xml:space="preserve">fill </w:t>
      </w:r>
      <w:r>
        <w:rPr>
          <w:rStyle w:val="C3"/>
          <w:rFonts w:ascii="Arial" w:hAnsi="Arial"/>
          <w:i w:val="1"/>
          <w:sz w:val="14"/>
        </w:rPr>
        <w:t xml:space="preserve">in </w:t>
      </w:r>
      <w:r>
        <w:rPr>
          <w:rStyle w:val="C3"/>
          <w:rFonts w:ascii="Arial" w:hAnsi="Arial"/>
          <w:i w:val="1"/>
          <w:sz w:val="14"/>
        </w:rPr>
        <w:t>the fields considered relevant</w:t>
      </w: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tbl>
      <w:tblPr>
        <w:tblStyle w:val="T2"/>
        <w:tblW w:w="0" w:type="auto"/>
        <w:tblLayout w:type="autofit"/>
      </w:tblPr>
      <w:tblGrid/>
      <w:tr>
        <w:tc>
          <w:tcPr>
            <w:tcW w:w="3209" w:type="dxa"/>
          </w:tcPr>
          <w:p>
            <w:pPr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22"/>
              </w:rPr>
              <w:t xml:space="preserve">Date: </w:t>
            </w:r>
            <w:r>
              <w:rPr>
                <w:rStyle w:val="C3"/>
                <w:rFonts w:ascii="Arial" w:hAnsi="Arial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b w:val="1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sz w:val="22"/>
              </w:rPr>
              <w:t>/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sz w:val="22"/>
              </w:rPr>
              <w:t xml:space="preserve"> /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 xml:space="preserve">_____ </w:t>
            </w:r>
          </w:p>
          <w:p>
            <w:pPr>
              <w:rPr>
                <w:rStyle w:val="C3"/>
                <w:rFonts w:ascii="Arial" w:hAnsi="Arial"/>
                <w:sz w:val="16"/>
              </w:rPr>
            </w:pPr>
          </w:p>
        </w:tc>
      </w:tr>
    </w:tbl>
    <w:p>
      <w:pPr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b w:val="1"/>
          <w:sz w:val="22"/>
        </w:rPr>
      </w:pPr>
    </w:p>
    <w:tbl>
      <w:tblPr>
        <w:tblStyle w:val="T2"/>
        <w:tblW w:w="4820" w:type="dxa"/>
        <w:tblInd w:w="-32" w:type="dxa"/>
        <w:tblLayout w:type="autofit"/>
      </w:tblPr>
      <w:tblGrid/>
      <w:tr>
        <w:trPr>
          <w:wAfter w:w="0" w:type="dxa"/>
        </w:trPr>
        <w:tc>
          <w:tcPr>
            <w:tcW w:w="4820" w:type="dxa"/>
          </w:tcPr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</w:trPr>
        <w:tc>
          <w:tcPr>
            <w:tcW w:w="4820" w:type="dxa"/>
            <w:tcBorders>
              <w:top w:val="single" w:sz="4" w:space="0" w:shadow="0" w:frame="0" w:color="808080"/>
            </w:tcBorders>
          </w:tcPr>
          <w:p>
            <w:pPr>
              <w:spacing w:before="120"/>
              <w:ind w:right="-28"/>
              <w:rPr>
                <w:rStyle w:val="C3"/>
                <w:rFonts w:ascii="Arial" w:hAnsi="Arial"/>
                <w:i w:val="1"/>
                <w:sz w:val="16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Member</w:t>
            </w:r>
            <w:r>
              <w:rPr>
                <w:rStyle w:val="C3"/>
                <w:rFonts w:ascii="Arial" w:hAnsi="Arial"/>
                <w:i w:val="1"/>
                <w:sz w:val="16"/>
              </w:rPr>
              <w:t>/Agent</w:t>
            </w:r>
            <w:r>
              <w:rPr>
                <w:rStyle w:val="C3"/>
                <w:rFonts w:ascii="Arial" w:hAnsi="Arial"/>
                <w:i w:val="1"/>
                <w:sz w:val="16"/>
              </w:rPr>
              <w:t>’s Authorised Representative Signature</w:t>
            </w:r>
          </w:p>
        </w:tc>
      </w:tr>
    </w:tbl>
    <w:p>
      <w:pPr>
        <w:rPr>
          <w:rStyle w:val="C3"/>
          <w:rFonts w:ascii="Arial" w:hAnsi="Arial"/>
          <w:sz w:val="20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7" w:h="16840" w:code="0"/>
      <w:pgMar w:left="1418" w:right="1418" w:top="1701" w:bottom="1701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781" w:type="dxa"/>
      <w:tblInd w:w="108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  <w:trHeight w:hRule="atLeast" w:val="846"/>
      </w:trPr>
      <w:tc>
        <w:tcPr>
          <w:tcW w:w="3828" w:type="dxa"/>
        </w:tcPr>
        <w:p>
          <w:pPr>
            <w:pStyle w:val="P6"/>
            <w:tabs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6"/>
            <w:tabs>
              <w:tab w:val="right" w:pos="13500" w:leader="none"/>
            </w:tabs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trading@omip.pt</w:t>
          </w:r>
        </w:p>
      </w:tc>
      <w:tc>
        <w:tcPr>
          <w:tcW w:w="5953" w:type="dxa"/>
        </w:tcPr>
        <w:p>
          <w:pPr>
            <w:pStyle w:val="P6"/>
            <w:spacing w:before="12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210006020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Fax: +351 210006021 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clearing@omiclear.pt</w:t>
          </w:r>
        </w:p>
      </w:tc>
    </w:tr>
  </w:tbl>
  <w:p>
    <w:pPr>
      <w:pStyle w:val="P6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ind w:left="-851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4869815</wp:posOffset>
          </wp:positionH>
          <wp:positionV relativeFrom="paragraph">
            <wp:posOffset>104140</wp:posOffset>
          </wp:positionV>
          <wp:extent cx="746125" cy="28511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746125" cy="285115"/>
                  </a:xfrm>
                  <a:prstGeom prst="rect"/>
                </pic:spPr>
              </pic:pic>
            </a:graphicData>
          </a:graphic>
        </wp:anchor>
      </w:drawing>
    </w: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-62230</wp:posOffset>
          </wp:positionH>
          <wp:positionV relativeFrom="paragraph">
            <wp:posOffset>55880</wp:posOffset>
          </wp:positionV>
          <wp:extent cx="1314450" cy="333375"/>
          <wp:wrapSquare wrapText="bothSides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1314450" cy="33337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4B5D02BE"/>
    <w:multiLevelType w:val="hybridMultilevel"/>
    <w:lvl w:ilvl="0" w:tplc="46DDBC6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2B6D5223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1E841291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706D0697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BC694E8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7C38AD4F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203329C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1512EFC2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172219E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C4223A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</w:pPr>
      <w:rPr>
        <w:b w:val="1"/>
      </w:rPr>
    </w:lvl>
    <w:lvl w:ilvl="1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2">
    <w:nsid w:val="611F28BC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486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432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680"/>
      </w:pPr>
      <w:rPr/>
    </w:lvl>
    <w:lvl w:ilvl="3">
      <w:start w:val="1"/>
      <w:numFmt w:val="lowerLetter"/>
      <w:suff w:val="tab"/>
      <w:lvlText w:val="%4)"/>
      <w:lvlJc w:val="left"/>
      <w:pPr>
        <w:ind w:hanging="360" w:left="360"/>
        <w:tabs>
          <w:tab w:val="left" w:pos="360" w:leader="none"/>
        </w:tabs>
      </w:pPr>
      <w:rPr/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>
        <w:sz w:val="22"/>
      </w:rPr>
    </w:lvl>
    <w:lvl w:ilvl="5">
      <w:start w:val="1"/>
      <w:numFmt w:val="lowerLetter"/>
      <w:suff w:val="tab"/>
      <w:lvlText w:val="%6)"/>
      <w:lvlJc w:val="left"/>
      <w:pPr>
        <w:ind w:hanging="360" w:left="1211"/>
        <w:tabs>
          <w:tab w:val="left" w:pos="1211" w:leader="none"/>
        </w:tabs>
      </w:pPr>
      <w:rPr>
        <w:sz w:val="22"/>
      </w:rPr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3">
    <w:nsid w:val="667C7E7E"/>
    <w:multiLevelType w:val="hybridMultilevel"/>
    <w:lvl w:ilvl="0" w:tplc="317EFD15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3DBFE288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00A7E180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2769A4C2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5910D832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7ECEA32A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39FC568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D7D6922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1C99FDA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Estilo Chapter + Antes:  0 pto"/>
    <w:basedOn w:val="P0"/>
    <w:next w:val="P2"/>
    <w:pPr>
      <w:keepNext w:val="1"/>
      <w:keepLines w:val="1"/>
      <w:pageBreakBefore w:val="1"/>
      <w:spacing w:lineRule="auto" w:line="360"/>
      <w:jc w:val="center"/>
      <w:outlineLvl w:val="0"/>
    </w:pPr>
    <w:rPr>
      <w:rFonts w:ascii="Arial" w:hAnsi="Arial"/>
      <w:b w:val="1"/>
      <w:sz w:val="28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Índice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" w:hAnsi="Arial"/>
      <w:b w:val="1"/>
      <w:color w:val="7F7F7F"/>
    </w:rPr>
  </w:style>
  <w:style w:type="paragraph" w:styleId="P5">
    <w:name w:val="Cabeçalho"/>
    <w:basedOn w:val="P0"/>
    <w:next w:val="P5"/>
    <w:pPr>
      <w:tabs>
        <w:tab w:val="center" w:pos="4320" w:leader="none"/>
        <w:tab w:val="right" w:pos="8640" w:leader="none"/>
      </w:tabs>
    </w:pPr>
    <w:rPr/>
  </w:style>
  <w:style w:type="paragraph" w:styleId="P6">
    <w:name w:val="Rodapé"/>
    <w:basedOn w:val="P0"/>
    <w:next w:val="P6"/>
    <w:link w:val="C5"/>
    <w:pPr>
      <w:tabs>
        <w:tab w:val="center" w:pos="4320" w:leader="none"/>
        <w:tab w:val="right" w:pos="8640" w:leader="none"/>
      </w:tabs>
    </w:pPr>
    <w:rPr/>
  </w:style>
  <w:style w:type="paragraph" w:styleId="P7">
    <w:name w:val="Corpo de texto 2"/>
    <w:basedOn w:val="P0"/>
    <w:next w:val="P7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7"/>
    <w:rPr>
      <w:rFonts w:ascii="Arial" w:hAnsi="Arial"/>
      <w:sz w:val="22"/>
    </w:rPr>
  </w:style>
  <w:style w:type="character" w:styleId="C5">
    <w:name w:val="Rodapé Carácter"/>
    <w:link w:val="P6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pesteves</dc:creator>
  <dcterms:created xsi:type="dcterms:W3CDTF">2006-10-01T10:34:00Z</dcterms:created>
  <cp:lastModifiedBy>Susana Mendes [OMIP]</cp:lastModifiedBy>
  <cp:lastPrinted>2006-09-14T14:15:00Z</cp:lastPrinted>
  <dcterms:modified xsi:type="dcterms:W3CDTF">2020-02-26T13:34:05Z</dcterms:modified>
  <cp:revision>8</cp:revision>
  <dc:title>Exmo</dc:title>
</cp:coreProperties>
</file>